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6FC0A" w14:textId="72FB5D0A" w:rsidR="00014BB0" w:rsidRDefault="01FDCBD4" w:rsidP="23F7377A">
      <w:pPr>
        <w:jc w:val="center"/>
        <w:rPr>
          <w:b/>
          <w:bCs/>
        </w:rPr>
      </w:pPr>
      <w:bookmarkStart w:id="0" w:name="_GoBack"/>
      <w:bookmarkEnd w:id="0"/>
      <w:proofErr w:type="spellStart"/>
      <w:r w:rsidRPr="442195B4">
        <w:rPr>
          <w:b/>
          <w:bCs/>
        </w:rPr>
        <w:t>Deprescribing</w:t>
      </w:r>
      <w:proofErr w:type="spellEnd"/>
      <w:r w:rsidRPr="442195B4">
        <w:rPr>
          <w:b/>
          <w:bCs/>
        </w:rPr>
        <w:t xml:space="preserve"> </w:t>
      </w:r>
      <w:r w:rsidR="006D4778">
        <w:rPr>
          <w:b/>
          <w:bCs/>
        </w:rPr>
        <w:t xml:space="preserve">Psychotropic Medication </w:t>
      </w:r>
      <w:r w:rsidRPr="442195B4">
        <w:rPr>
          <w:b/>
          <w:bCs/>
        </w:rPr>
        <w:t xml:space="preserve">Information for </w:t>
      </w:r>
      <w:r w:rsidR="00756C54">
        <w:rPr>
          <w:b/>
          <w:bCs/>
        </w:rPr>
        <w:t>Foster Parents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014BB0" w14:paraId="6038FE3A" w14:textId="77777777" w:rsidTr="638B75AC">
        <w:trPr>
          <w:trHeight w:val="1295"/>
        </w:trPr>
        <w:tc>
          <w:tcPr>
            <w:tcW w:w="10795" w:type="dxa"/>
            <w:gridSpan w:val="2"/>
            <w:vAlign w:val="center"/>
          </w:tcPr>
          <w:p w14:paraId="7FD4AB77" w14:textId="328DF0CC" w:rsidR="00014BB0" w:rsidRPr="00FF1575" w:rsidRDefault="00014BB0" w:rsidP="006A375B">
            <w:pPr>
              <w:rPr>
                <w:b/>
                <w:bCs/>
              </w:rPr>
            </w:pPr>
            <w:r w:rsidRPr="638B75AC">
              <w:rPr>
                <w:b/>
                <w:bCs/>
              </w:rPr>
              <w:t xml:space="preserve">What is </w:t>
            </w:r>
            <w:proofErr w:type="spellStart"/>
            <w:r w:rsidRPr="638B75AC">
              <w:rPr>
                <w:b/>
                <w:bCs/>
              </w:rPr>
              <w:t>Deprescribing</w:t>
            </w:r>
            <w:proofErr w:type="spellEnd"/>
            <w:r w:rsidRPr="638B75AC">
              <w:rPr>
                <w:b/>
                <w:bCs/>
              </w:rPr>
              <w:t xml:space="preserve">? </w:t>
            </w:r>
          </w:p>
          <w:p w14:paraId="6FE50FA0" w14:textId="46D68501" w:rsidR="006A375B" w:rsidRDefault="58ED2B90" w:rsidP="638B75A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38B75AC">
              <w:rPr>
                <w:rFonts w:ascii="Calibri" w:eastAsia="Calibri" w:hAnsi="Calibri" w:cs="Calibri"/>
                <w:color w:val="000000" w:themeColor="text1"/>
              </w:rPr>
              <w:t>An opportunity to evaluate each medication your child takes to help you and your provider understand why they take it, and the risks and benefits from taking it</w:t>
            </w:r>
            <w:r w:rsidR="000446D6" w:rsidRPr="638B75AC">
              <w:rPr>
                <w:rFonts w:ascii="Calibri" w:eastAsia="Calibri" w:hAnsi="Calibri" w:cs="Calibri"/>
                <w:color w:val="000000" w:themeColor="text1"/>
              </w:rPr>
              <w:t xml:space="preserve">.  </w:t>
            </w:r>
            <w:r w:rsidRPr="638B75AC">
              <w:rPr>
                <w:rFonts w:ascii="Calibri" w:eastAsia="Calibri" w:hAnsi="Calibri" w:cs="Calibri"/>
                <w:color w:val="000000" w:themeColor="text1"/>
              </w:rPr>
              <w:t>The goal is to take the minimum amount of medication necessary to keep your child healthy.</w:t>
            </w:r>
          </w:p>
          <w:p w14:paraId="2335C0FA" w14:textId="2B614559" w:rsidR="006A375B" w:rsidRDefault="006A375B" w:rsidP="638B75AC"/>
        </w:tc>
      </w:tr>
      <w:tr w:rsidR="006D4778" w14:paraId="48448505" w14:textId="77777777" w:rsidTr="638B75AC">
        <w:trPr>
          <w:trHeight w:val="2420"/>
        </w:trPr>
        <w:tc>
          <w:tcPr>
            <w:tcW w:w="10795" w:type="dxa"/>
            <w:gridSpan w:val="2"/>
          </w:tcPr>
          <w:p w14:paraId="0DA40841" w14:textId="77777777" w:rsidR="006D4778" w:rsidRPr="00FF1575" w:rsidRDefault="006D4778" w:rsidP="00014BB0">
            <w:pPr>
              <w:rPr>
                <w:b/>
                <w:bCs/>
              </w:rPr>
            </w:pPr>
            <w:r w:rsidRPr="00FF1575">
              <w:rPr>
                <w:b/>
                <w:bCs/>
              </w:rPr>
              <w:t xml:space="preserve">Why </w:t>
            </w:r>
            <w:proofErr w:type="spellStart"/>
            <w:r w:rsidRPr="00FF1575">
              <w:rPr>
                <w:b/>
                <w:bCs/>
              </w:rPr>
              <w:t>Deprescribe</w:t>
            </w:r>
            <w:proofErr w:type="spellEnd"/>
            <w:r w:rsidRPr="00FF1575">
              <w:rPr>
                <w:b/>
                <w:bCs/>
              </w:rPr>
              <w:t>?</w:t>
            </w:r>
          </w:p>
          <w:p w14:paraId="1E28E3EB" w14:textId="77777777" w:rsidR="000446D6" w:rsidRDefault="000446D6" w:rsidP="006A375B">
            <w:pPr>
              <w:pStyle w:val="ListParagraph"/>
              <w:numPr>
                <w:ilvl w:val="0"/>
                <w:numId w:val="5"/>
              </w:numPr>
            </w:pPr>
            <w:r>
              <w:t>Many foster children have difficult traumatic backgrounds, which can lead to behavioral problems and the need to use medications.  However, when a foster child(</w:t>
            </w:r>
            <w:proofErr w:type="spellStart"/>
            <w:r>
              <w:t>ren</w:t>
            </w:r>
            <w:proofErr w:type="spellEnd"/>
            <w:r>
              <w:t>) is in a stable environment and receives therapy, many of their behaviors may improve and they may not need to take as many medications</w:t>
            </w:r>
          </w:p>
          <w:p w14:paraId="4AB2B078" w14:textId="276DABB0" w:rsidR="006D4778" w:rsidRDefault="006D4778" w:rsidP="006A375B">
            <w:pPr>
              <w:pStyle w:val="ListParagraph"/>
              <w:numPr>
                <w:ilvl w:val="0"/>
                <w:numId w:val="5"/>
              </w:numPr>
            </w:pPr>
            <w:r>
              <w:t xml:space="preserve">Many children take more medications than </w:t>
            </w:r>
            <w:r w:rsidR="000446D6">
              <w:t xml:space="preserve">is </w:t>
            </w:r>
            <w:r>
              <w:t>necessary</w:t>
            </w:r>
            <w:r w:rsidR="000446D6">
              <w:t>.</w:t>
            </w:r>
          </w:p>
          <w:p w14:paraId="4BC5AEAD" w14:textId="4CC542CB" w:rsidR="006D4778" w:rsidRDefault="000446D6" w:rsidP="23F7377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>
              <w:t>The younger the child is</w:t>
            </w:r>
            <w:r w:rsidR="00114ACD">
              <w:t>, the</w:t>
            </w:r>
            <w:r w:rsidR="006D4778">
              <w:t xml:space="preserve"> less</w:t>
            </w:r>
            <w:r>
              <w:t xml:space="preserve"> </w:t>
            </w:r>
            <w:proofErr w:type="gramStart"/>
            <w:r>
              <w:t>is known</w:t>
            </w:r>
            <w:proofErr w:type="gramEnd"/>
            <w:r>
              <w:t xml:space="preserve"> </w:t>
            </w:r>
            <w:r w:rsidR="006D4778">
              <w:t>about how medicines effect their body</w:t>
            </w:r>
            <w:r>
              <w:t>.</w:t>
            </w:r>
          </w:p>
          <w:p w14:paraId="057DD4E2" w14:textId="4A9F8E75" w:rsidR="006D4778" w:rsidRDefault="006D4778" w:rsidP="638B75AC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>
              <w:t>Your child may have side effects from medicine</w:t>
            </w:r>
            <w:r w:rsidR="1A613F54">
              <w:t>s</w:t>
            </w:r>
            <w:r w:rsidR="000446D6">
              <w:t>.</w:t>
            </w:r>
          </w:p>
        </w:tc>
      </w:tr>
      <w:tr w:rsidR="006D4778" w:rsidRPr="23F7377A" w14:paraId="05C3A3A2" w14:textId="77777777" w:rsidTr="638B75AC">
        <w:trPr>
          <w:trHeight w:val="2150"/>
        </w:trPr>
        <w:tc>
          <w:tcPr>
            <w:tcW w:w="5397" w:type="dxa"/>
          </w:tcPr>
          <w:p w14:paraId="091608B3" w14:textId="77777777" w:rsidR="006D4778" w:rsidRDefault="006D4778" w:rsidP="00AC71DF">
            <w:pPr>
              <w:rPr>
                <w:b/>
                <w:bCs/>
              </w:rPr>
            </w:pPr>
            <w:r w:rsidRPr="442195B4">
              <w:rPr>
                <w:b/>
                <w:bCs/>
              </w:rPr>
              <w:t>What are psychotropic medications?</w:t>
            </w:r>
          </w:p>
          <w:p w14:paraId="2D587493" w14:textId="08EFECF7" w:rsidR="006D4778" w:rsidRPr="23F7377A" w:rsidRDefault="006D4778" w:rsidP="3C0A57C1">
            <w:r>
              <w:t xml:space="preserve">These medications are used to treat mental health conditions such as depression, ADHD, </w:t>
            </w:r>
            <w:r w:rsidR="00114ACD">
              <w:t xml:space="preserve">and </w:t>
            </w:r>
            <w:r>
              <w:t>anxiety</w:t>
            </w:r>
            <w:r w:rsidR="00114ACD">
              <w:t>,</w:t>
            </w:r>
            <w:r>
              <w:t xml:space="preserve"> and </w:t>
            </w:r>
            <w:r w:rsidR="000446D6">
              <w:t>are</w:t>
            </w:r>
            <w:r>
              <w:t xml:space="preserve"> used to help manage mood, anger</w:t>
            </w:r>
            <w:r w:rsidR="5ADC3A3F">
              <w:t xml:space="preserve">, </w:t>
            </w:r>
            <w:r>
              <w:t xml:space="preserve">attention, </w:t>
            </w:r>
            <w:r w:rsidR="13C0C110">
              <w:t>or insomnia</w:t>
            </w:r>
            <w:r w:rsidR="000446D6">
              <w:t xml:space="preserve">.  </w:t>
            </w:r>
            <w:r w:rsidR="13C0C110">
              <w:t xml:space="preserve">It is </w:t>
            </w:r>
            <w:r>
              <w:t>especially important to monitor</w:t>
            </w:r>
            <w:r w:rsidR="3BD1829C">
              <w:t xml:space="preserve"> </w:t>
            </w:r>
            <w:r w:rsidR="39361370">
              <w:t xml:space="preserve">and consider </w:t>
            </w:r>
            <w:r w:rsidR="3BD1829C">
              <w:t>these medications</w:t>
            </w:r>
            <w:r w:rsidR="3E1F477C">
              <w:t xml:space="preserve"> </w:t>
            </w:r>
            <w:r>
              <w:t xml:space="preserve">for </w:t>
            </w:r>
            <w:proofErr w:type="spellStart"/>
            <w:r>
              <w:t>deprescribing</w:t>
            </w:r>
            <w:proofErr w:type="spellEnd"/>
            <w:r>
              <w:t xml:space="preserve">.  </w:t>
            </w:r>
          </w:p>
        </w:tc>
        <w:tc>
          <w:tcPr>
            <w:tcW w:w="5398" w:type="dxa"/>
          </w:tcPr>
          <w:p w14:paraId="357CF210" w14:textId="77777777" w:rsidR="006D4778" w:rsidRDefault="006D4778" w:rsidP="00AC71DF">
            <w:pPr>
              <w:jc w:val="center"/>
              <w:rPr>
                <w:b/>
                <w:bCs/>
              </w:rPr>
            </w:pPr>
            <w:r w:rsidRPr="442195B4">
              <w:rPr>
                <w:b/>
                <w:bCs/>
              </w:rPr>
              <w:t>Some Examples:</w:t>
            </w:r>
          </w:p>
          <w:p w14:paraId="155F0E4E" w14:textId="77777777" w:rsidR="006D4778" w:rsidRDefault="006D4778" w:rsidP="00AC71DF">
            <w:pPr>
              <w:jc w:val="center"/>
            </w:pPr>
            <w:r>
              <w:t>Antipsychotics (risperidone, aripiprazole)</w:t>
            </w:r>
          </w:p>
          <w:p w14:paraId="7AB48C8A" w14:textId="6D6F237B" w:rsidR="006D4778" w:rsidRDefault="006D4778" w:rsidP="00AC71DF">
            <w:pPr>
              <w:jc w:val="center"/>
            </w:pPr>
            <w:r>
              <w:t>Mood Stabilizers (</w:t>
            </w:r>
            <w:r w:rsidR="000446D6">
              <w:t>Depakote</w:t>
            </w:r>
            <w:r>
              <w:t>, lithium)</w:t>
            </w:r>
          </w:p>
          <w:p w14:paraId="7B8091E6" w14:textId="77777777" w:rsidR="006D4778" w:rsidRDefault="006D4778" w:rsidP="00AC71DF">
            <w:pPr>
              <w:jc w:val="center"/>
            </w:pPr>
            <w:r>
              <w:t>Antidepressants/Anti-anxiety (fluoxetine, sertraline)</w:t>
            </w:r>
          </w:p>
          <w:p w14:paraId="0E6A29DB" w14:textId="77777777" w:rsidR="006D4778" w:rsidRPr="004C5D50" w:rsidRDefault="006D4778" w:rsidP="00AC71DF">
            <w:pPr>
              <w:jc w:val="center"/>
            </w:pPr>
            <w:r>
              <w:t>Stimulants (methylphenidate, amphetamines)</w:t>
            </w:r>
          </w:p>
          <w:p w14:paraId="19D46F6F" w14:textId="77777777" w:rsidR="006D4778" w:rsidRPr="23F7377A" w:rsidRDefault="006D4778" w:rsidP="00AC71DF">
            <w:pPr>
              <w:jc w:val="center"/>
              <w:rPr>
                <w:b/>
                <w:bCs/>
              </w:rPr>
            </w:pPr>
            <w:r>
              <w:t xml:space="preserve">Alpha-agonists (clonidine, </w:t>
            </w:r>
            <w:proofErr w:type="spellStart"/>
            <w:r>
              <w:t>guanfacine</w:t>
            </w:r>
            <w:proofErr w:type="spellEnd"/>
            <w:r>
              <w:t>)</w:t>
            </w:r>
          </w:p>
        </w:tc>
      </w:tr>
    </w:tbl>
    <w:p w14:paraId="756D4680" w14:textId="77777777" w:rsidR="004C5D50" w:rsidRDefault="004C5D50" w:rsidP="00014BB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9360"/>
      </w:tblGrid>
      <w:tr w:rsidR="00014BB0" w:rsidRPr="00014BB0" w14:paraId="736C5058" w14:textId="77777777" w:rsidTr="3303C834">
        <w:tc>
          <w:tcPr>
            <w:tcW w:w="10795" w:type="dxa"/>
            <w:gridSpan w:val="2"/>
          </w:tcPr>
          <w:p w14:paraId="6E2DF065" w14:textId="255843A5" w:rsidR="00014BB0" w:rsidRPr="00014BB0" w:rsidRDefault="005B653C" w:rsidP="00C13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Can You Do?</w:t>
            </w:r>
          </w:p>
        </w:tc>
      </w:tr>
      <w:tr w:rsidR="00014BB0" w14:paraId="340D310D" w14:textId="77777777" w:rsidTr="3303C834">
        <w:tc>
          <w:tcPr>
            <w:tcW w:w="1435" w:type="dxa"/>
          </w:tcPr>
          <w:p w14:paraId="1D533156" w14:textId="4627E2C4" w:rsidR="00014BB0" w:rsidRDefault="00014BB0" w:rsidP="005B653C"/>
        </w:tc>
        <w:tc>
          <w:tcPr>
            <w:tcW w:w="9360" w:type="dxa"/>
          </w:tcPr>
          <w:p w14:paraId="73358E61" w14:textId="2F1E26CC" w:rsidR="00014BB0" w:rsidRPr="005B653C" w:rsidRDefault="005B653C" w:rsidP="005B653C">
            <w:pPr>
              <w:rPr>
                <w:b/>
                <w:bCs/>
              </w:rPr>
            </w:pPr>
            <w:r w:rsidRPr="005B653C">
              <w:rPr>
                <w:b/>
                <w:bCs/>
              </w:rPr>
              <w:t xml:space="preserve">Talk to your </w:t>
            </w:r>
            <w:r w:rsidR="00B95AEC">
              <w:rPr>
                <w:b/>
                <w:bCs/>
              </w:rPr>
              <w:t xml:space="preserve">child’s </w:t>
            </w:r>
            <w:r w:rsidRPr="005B653C">
              <w:rPr>
                <w:b/>
                <w:bCs/>
              </w:rPr>
              <w:t>healthcare provider</w:t>
            </w:r>
            <w:r w:rsidR="00EF77EA">
              <w:rPr>
                <w:b/>
                <w:bCs/>
              </w:rPr>
              <w:t>.</w:t>
            </w:r>
          </w:p>
          <w:p w14:paraId="45093572" w14:textId="6BB7A37E" w:rsidR="006A375B" w:rsidRDefault="005B653C" w:rsidP="005B653C">
            <w:pPr>
              <w:pStyle w:val="ListParagraph"/>
              <w:numPr>
                <w:ilvl w:val="0"/>
                <w:numId w:val="6"/>
              </w:numPr>
            </w:pPr>
            <w:r>
              <w:t xml:space="preserve">Ask them about your </w:t>
            </w:r>
            <w:r w:rsidR="00B95AEC">
              <w:t xml:space="preserve">child’s </w:t>
            </w:r>
            <w:r>
              <w:t xml:space="preserve">medications and whether </w:t>
            </w:r>
            <w:proofErr w:type="spellStart"/>
            <w:r>
              <w:t>deprescribing</w:t>
            </w:r>
            <w:proofErr w:type="spellEnd"/>
            <w:r>
              <w:t xml:space="preserve"> </w:t>
            </w:r>
            <w:r w:rsidR="00B95AEC">
              <w:t>might be helpful</w:t>
            </w:r>
            <w:r w:rsidR="00EF77EA">
              <w:t>.</w:t>
            </w:r>
          </w:p>
          <w:p w14:paraId="090BE461" w14:textId="7F07FADA" w:rsidR="006A375B" w:rsidRDefault="00B95AEC" w:rsidP="005B653C">
            <w:pPr>
              <w:pStyle w:val="ListParagraph"/>
              <w:numPr>
                <w:ilvl w:val="0"/>
                <w:numId w:val="6"/>
              </w:numPr>
            </w:pPr>
            <w:r>
              <w:t>Discuss</w:t>
            </w:r>
            <w:r w:rsidR="08C51E4C">
              <w:t xml:space="preserve"> how </w:t>
            </w:r>
            <w:r>
              <w:t>your child</w:t>
            </w:r>
            <w:r w:rsidR="08C51E4C">
              <w:t xml:space="preserve"> feel</w:t>
            </w:r>
            <w:r>
              <w:t>s</w:t>
            </w:r>
            <w:r w:rsidR="08C51E4C">
              <w:t xml:space="preserve"> about taking medications</w:t>
            </w:r>
            <w:r w:rsidR="05707312">
              <w:t xml:space="preserve"> and about any good or bad effects </w:t>
            </w:r>
            <w:r>
              <w:t>they are</w:t>
            </w:r>
            <w:r w:rsidR="05707312">
              <w:t xml:space="preserve"> having</w:t>
            </w:r>
            <w:r w:rsidR="00EF77EA">
              <w:t>.</w:t>
            </w:r>
          </w:p>
          <w:p w14:paraId="01870666" w14:textId="702F748E" w:rsidR="006D4778" w:rsidRDefault="006D4778" w:rsidP="005B653C">
            <w:pPr>
              <w:pStyle w:val="ListParagraph"/>
              <w:numPr>
                <w:ilvl w:val="0"/>
                <w:numId w:val="6"/>
              </w:numPr>
            </w:pPr>
            <w:r>
              <w:t xml:space="preserve">Obtain as much history </w:t>
            </w:r>
            <w:r w:rsidR="0907FBD4">
              <w:t xml:space="preserve">as you can </w:t>
            </w:r>
            <w:r>
              <w:t>with the help of your child’s social worker on past mental health diagnoses and treatment</w:t>
            </w:r>
            <w:r w:rsidR="00EF77EA">
              <w:t>.</w:t>
            </w:r>
          </w:p>
        </w:tc>
      </w:tr>
      <w:tr w:rsidR="005B653C" w14:paraId="04616BE8" w14:textId="77777777" w:rsidTr="3303C834">
        <w:tc>
          <w:tcPr>
            <w:tcW w:w="1435" w:type="dxa"/>
          </w:tcPr>
          <w:p w14:paraId="334942B6" w14:textId="77777777" w:rsidR="005B653C" w:rsidRDefault="005B653C" w:rsidP="005B653C"/>
        </w:tc>
        <w:tc>
          <w:tcPr>
            <w:tcW w:w="9360" w:type="dxa"/>
          </w:tcPr>
          <w:p w14:paraId="56240008" w14:textId="0B43C316" w:rsidR="005B653C" w:rsidRPr="005B653C" w:rsidRDefault="005B653C" w:rsidP="005B653C">
            <w:pPr>
              <w:rPr>
                <w:b/>
                <w:bCs/>
              </w:rPr>
            </w:pPr>
            <w:r w:rsidRPr="005B653C">
              <w:rPr>
                <w:b/>
                <w:bCs/>
              </w:rPr>
              <w:t>Keep track of each of your</w:t>
            </w:r>
            <w:r w:rsidR="00B95AEC">
              <w:rPr>
                <w:b/>
                <w:bCs/>
              </w:rPr>
              <w:t xml:space="preserve"> child’s</w:t>
            </w:r>
            <w:r w:rsidRPr="005B653C">
              <w:rPr>
                <w:b/>
                <w:bCs/>
              </w:rPr>
              <w:t xml:space="preserve"> medications</w:t>
            </w:r>
            <w:r w:rsidR="00EF77EA">
              <w:rPr>
                <w:b/>
                <w:bCs/>
              </w:rPr>
              <w:t>.</w:t>
            </w:r>
          </w:p>
          <w:p w14:paraId="3035B83C" w14:textId="400A1CFB" w:rsidR="005B653C" w:rsidRDefault="005B653C" w:rsidP="005B653C">
            <w:pPr>
              <w:pStyle w:val="ListParagraph"/>
              <w:numPr>
                <w:ilvl w:val="0"/>
                <w:numId w:val="6"/>
              </w:numPr>
            </w:pPr>
            <w:r>
              <w:t xml:space="preserve">Why </w:t>
            </w:r>
            <w:r w:rsidR="00B95AEC">
              <w:t xml:space="preserve">is he/she </w:t>
            </w:r>
            <w:r>
              <w:t>taking this medicine?</w:t>
            </w:r>
          </w:p>
          <w:p w14:paraId="413C3FA4" w14:textId="77777777" w:rsidR="005B653C" w:rsidRDefault="005B653C" w:rsidP="005B653C">
            <w:pPr>
              <w:pStyle w:val="ListParagraph"/>
              <w:numPr>
                <w:ilvl w:val="0"/>
                <w:numId w:val="6"/>
              </w:numPr>
            </w:pPr>
            <w:r>
              <w:t>What are potential risks or side effects?</w:t>
            </w:r>
          </w:p>
          <w:p w14:paraId="31AF9961" w14:textId="7A4C7E0F" w:rsidR="005B653C" w:rsidRDefault="005B653C" w:rsidP="005B653C">
            <w:pPr>
              <w:pStyle w:val="ListParagraph"/>
              <w:numPr>
                <w:ilvl w:val="0"/>
                <w:numId w:val="6"/>
              </w:numPr>
            </w:pPr>
            <w:r>
              <w:t xml:space="preserve">How long have </w:t>
            </w:r>
            <w:r w:rsidR="00EF77EA">
              <w:t>they been taking the medication</w:t>
            </w:r>
            <w:r>
              <w:t xml:space="preserve">? </w:t>
            </w:r>
          </w:p>
          <w:p w14:paraId="1C9111B7" w14:textId="1A74BB57" w:rsidR="005B653C" w:rsidRDefault="00EF77EA" w:rsidP="005B653C">
            <w:pPr>
              <w:pStyle w:val="ListParagraph"/>
              <w:numPr>
                <w:ilvl w:val="0"/>
                <w:numId w:val="6"/>
              </w:numPr>
            </w:pPr>
            <w:r>
              <w:t>Is the medication still needed</w:t>
            </w:r>
            <w:r w:rsidR="005B653C">
              <w:t>?</w:t>
            </w:r>
          </w:p>
        </w:tc>
      </w:tr>
      <w:tr w:rsidR="005B653C" w14:paraId="7A0766DC" w14:textId="77777777" w:rsidTr="3303C834">
        <w:tc>
          <w:tcPr>
            <w:tcW w:w="1435" w:type="dxa"/>
          </w:tcPr>
          <w:p w14:paraId="633ECC8C" w14:textId="77777777" w:rsidR="005B653C" w:rsidRDefault="005B653C" w:rsidP="005B653C"/>
        </w:tc>
        <w:tc>
          <w:tcPr>
            <w:tcW w:w="9360" w:type="dxa"/>
          </w:tcPr>
          <w:p w14:paraId="06A64488" w14:textId="419FEB99" w:rsidR="005B653C" w:rsidRDefault="00B95AEC" w:rsidP="005B653C">
            <w:pPr>
              <w:rPr>
                <w:b/>
                <w:bCs/>
              </w:rPr>
            </w:pPr>
            <w:r>
              <w:rPr>
                <w:b/>
                <w:bCs/>
              </w:rPr>
              <w:t>Make sure your child takes their</w:t>
            </w:r>
            <w:r w:rsidR="005B653C">
              <w:rPr>
                <w:b/>
                <w:bCs/>
              </w:rPr>
              <w:t xml:space="preserve"> medicines as prescribed</w:t>
            </w:r>
            <w:r w:rsidR="00EF77EA">
              <w:rPr>
                <w:b/>
                <w:bCs/>
              </w:rPr>
              <w:t>.</w:t>
            </w:r>
          </w:p>
          <w:p w14:paraId="6B390D61" w14:textId="46A05372" w:rsidR="005B653C" w:rsidRDefault="005B653C" w:rsidP="005B653C">
            <w:pPr>
              <w:pStyle w:val="ListParagraph"/>
              <w:numPr>
                <w:ilvl w:val="0"/>
                <w:numId w:val="7"/>
              </w:numPr>
            </w:pPr>
            <w:r>
              <w:t xml:space="preserve">Never start, stop, or change your </w:t>
            </w:r>
            <w:r w:rsidR="00B95AEC">
              <w:t xml:space="preserve">child’s </w:t>
            </w:r>
            <w:r>
              <w:t xml:space="preserve">medications without talking to </w:t>
            </w:r>
            <w:r w:rsidR="00B95AEC">
              <w:t>their</w:t>
            </w:r>
            <w:r>
              <w:t xml:space="preserve"> provider</w:t>
            </w:r>
            <w:r w:rsidR="00114ACD">
              <w:t xml:space="preserve">.  </w:t>
            </w:r>
            <w:r w:rsidR="00EF77EA">
              <w:t>Making any change</w:t>
            </w:r>
            <w:r w:rsidR="6CE3CF5A">
              <w:t xml:space="preserve"> could cause other health problems</w:t>
            </w:r>
            <w:r w:rsidR="00EF77EA">
              <w:t>.</w:t>
            </w:r>
          </w:p>
          <w:p w14:paraId="7B39F8B6" w14:textId="41020E5D" w:rsidR="005B653C" w:rsidRPr="005B653C" w:rsidRDefault="001D5811" w:rsidP="005B653C">
            <w:pPr>
              <w:pStyle w:val="ListParagraph"/>
              <w:numPr>
                <w:ilvl w:val="0"/>
                <w:numId w:val="7"/>
              </w:numPr>
            </w:pPr>
            <w:r>
              <w:t>Do not</w:t>
            </w:r>
            <w:r w:rsidR="005B653C">
              <w:t xml:space="preserve"> </w:t>
            </w:r>
            <w:r w:rsidR="00B95AEC">
              <w:t xml:space="preserve">allow your child’s </w:t>
            </w:r>
            <w:r w:rsidR="005B653C">
              <w:t xml:space="preserve">medications </w:t>
            </w:r>
            <w:r w:rsidR="00B95AEC">
              <w:t xml:space="preserve">to be shared </w:t>
            </w:r>
            <w:r w:rsidR="005B653C">
              <w:t>with others</w:t>
            </w:r>
            <w:proofErr w:type="gramStart"/>
            <w:r w:rsidR="00114ACD">
              <w:t>.</w:t>
            </w:r>
            <w:r w:rsidR="005B653C">
              <w:t xml:space="preserve"> </w:t>
            </w:r>
            <w:proofErr w:type="gramEnd"/>
          </w:p>
        </w:tc>
      </w:tr>
    </w:tbl>
    <w:p w14:paraId="5EC3D22E" w14:textId="08D612C6" w:rsidR="00014BB0" w:rsidRDefault="00014BB0" w:rsidP="00014BB0">
      <w:pPr>
        <w:tabs>
          <w:tab w:val="left" w:pos="1609"/>
        </w:tabs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5"/>
        <w:gridCol w:w="9000"/>
      </w:tblGrid>
      <w:tr w:rsidR="004C5D50" w14:paraId="5EB12D4F" w14:textId="77777777" w:rsidTr="00B95AEC">
        <w:tc>
          <w:tcPr>
            <w:tcW w:w="1795" w:type="dxa"/>
          </w:tcPr>
          <w:p w14:paraId="425F1DD3" w14:textId="14439F2A" w:rsidR="00EE4E63" w:rsidRDefault="00EE4E63"/>
        </w:tc>
        <w:tc>
          <w:tcPr>
            <w:tcW w:w="9000" w:type="dxa"/>
          </w:tcPr>
          <w:p w14:paraId="6D7BC2C7" w14:textId="7E383631" w:rsidR="20A3117B" w:rsidRDefault="6D8D42A0" w:rsidP="442195B4">
            <w:pPr>
              <w:spacing w:line="259" w:lineRule="auto"/>
              <w:jc w:val="center"/>
            </w:pPr>
            <w:r w:rsidRPr="442195B4">
              <w:rPr>
                <w:b/>
                <w:bCs/>
              </w:rPr>
              <w:t>What Steps to Take with Your</w:t>
            </w:r>
            <w:r w:rsidR="00B95AEC">
              <w:rPr>
                <w:b/>
                <w:bCs/>
              </w:rPr>
              <w:t xml:space="preserve"> Child’s</w:t>
            </w:r>
            <w:r w:rsidRPr="442195B4">
              <w:rPr>
                <w:b/>
                <w:bCs/>
              </w:rPr>
              <w:t xml:space="preserve"> Provider</w:t>
            </w:r>
          </w:p>
        </w:tc>
      </w:tr>
      <w:tr w:rsidR="004C5D50" w14:paraId="20F4B587" w14:textId="77777777" w:rsidTr="00B95AEC">
        <w:tc>
          <w:tcPr>
            <w:tcW w:w="1795" w:type="dxa"/>
          </w:tcPr>
          <w:p w14:paraId="4E240CC2" w14:textId="2A8B960B" w:rsidR="004C5D50" w:rsidRDefault="7520F876" w:rsidP="00014BB0">
            <w:pPr>
              <w:tabs>
                <w:tab w:val="left" w:pos="1609"/>
              </w:tabs>
            </w:pPr>
            <w:r>
              <w:t xml:space="preserve">You </w:t>
            </w:r>
            <w:r w:rsidR="178AAC89">
              <w:t>c</w:t>
            </w:r>
            <w:r>
              <w:t xml:space="preserve">ould consider </w:t>
            </w:r>
            <w:proofErr w:type="spellStart"/>
            <w:r>
              <w:t>deprescribing</w:t>
            </w:r>
            <w:proofErr w:type="spellEnd"/>
            <w:r>
              <w:t xml:space="preserve"> if</w:t>
            </w:r>
            <w:r w:rsidR="0478A59F">
              <w:t xml:space="preserve">: </w:t>
            </w:r>
          </w:p>
        </w:tc>
        <w:tc>
          <w:tcPr>
            <w:tcW w:w="9000" w:type="dxa"/>
          </w:tcPr>
          <w:p w14:paraId="3D1012DA" w14:textId="36AEC3E5" w:rsidR="004C5D50" w:rsidRDefault="3C5C0AC1" w:rsidP="004C5D50">
            <w:pPr>
              <w:pStyle w:val="ListParagraph"/>
              <w:numPr>
                <w:ilvl w:val="0"/>
                <w:numId w:val="8"/>
              </w:numPr>
              <w:tabs>
                <w:tab w:val="left" w:pos="1609"/>
              </w:tabs>
            </w:pPr>
            <w:r>
              <w:t>Y</w:t>
            </w:r>
            <w:r w:rsidR="59EC6CAB">
              <w:t>ou feel you</w:t>
            </w:r>
            <w:r w:rsidR="00B95AEC">
              <w:t>r child is</w:t>
            </w:r>
            <w:r w:rsidR="59EC6CAB">
              <w:t xml:space="preserve"> on t</w:t>
            </w:r>
            <w:r w:rsidR="4CD1095D">
              <w:t>oo m</w:t>
            </w:r>
            <w:r w:rsidR="004C5D50">
              <w:t>any medications</w:t>
            </w:r>
            <w:r w:rsidR="3759DE10">
              <w:t xml:space="preserve"> or have taken them for a long time</w:t>
            </w:r>
            <w:r w:rsidR="00EF77EA">
              <w:t>.</w:t>
            </w:r>
          </w:p>
          <w:p w14:paraId="5C7A0CCD" w14:textId="6180B131" w:rsidR="004C5D50" w:rsidRDefault="1360F2E4" w:rsidP="004C5D50">
            <w:pPr>
              <w:pStyle w:val="ListParagraph"/>
              <w:numPr>
                <w:ilvl w:val="0"/>
                <w:numId w:val="8"/>
              </w:numPr>
              <w:tabs>
                <w:tab w:val="left" w:pos="1609"/>
              </w:tabs>
            </w:pPr>
            <w:r>
              <w:t xml:space="preserve">Your </w:t>
            </w:r>
            <w:r w:rsidR="311D0B2F">
              <w:t>c</w:t>
            </w:r>
            <w:r w:rsidR="004C5D50">
              <w:t xml:space="preserve">hild </w:t>
            </w:r>
            <w:r w:rsidR="26A3757C">
              <w:t xml:space="preserve">is </w:t>
            </w:r>
            <w:r w:rsidR="004C5D50">
              <w:t>under</w:t>
            </w:r>
            <w:r w:rsidR="00EF77EA">
              <w:t xml:space="preserve"> six</w:t>
            </w:r>
            <w:r w:rsidR="004C5D50">
              <w:t xml:space="preserve"> </w:t>
            </w:r>
            <w:r w:rsidR="0081396C">
              <w:t>years old</w:t>
            </w:r>
            <w:r w:rsidR="00EF77EA">
              <w:t>.</w:t>
            </w:r>
          </w:p>
          <w:p w14:paraId="3B7BDF02" w14:textId="2E576988" w:rsidR="006D4778" w:rsidRDefault="006D4778" w:rsidP="006D477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>
              <w:t>There is less stress in your child’s life now, for example maybe the child is doing better in a safe, secure home</w:t>
            </w:r>
            <w:r w:rsidR="00EF77EA">
              <w:t>.</w:t>
            </w:r>
          </w:p>
          <w:p w14:paraId="359B2D32" w14:textId="01291D8F" w:rsidR="004C5D50" w:rsidRDefault="24E8F668" w:rsidP="004C5D50">
            <w:pPr>
              <w:pStyle w:val="ListParagraph"/>
              <w:numPr>
                <w:ilvl w:val="0"/>
                <w:numId w:val="8"/>
              </w:numPr>
              <w:tabs>
                <w:tab w:val="left" w:pos="1609"/>
              </w:tabs>
            </w:pPr>
            <w:r>
              <w:t>Things have improved</w:t>
            </w:r>
            <w:r w:rsidR="00EF77EA">
              <w:t xml:space="preserve"> for your child</w:t>
            </w:r>
            <w:r>
              <w:t xml:space="preserve"> </w:t>
            </w:r>
            <w:r w:rsidR="004C5D50">
              <w:t>with therapy</w:t>
            </w:r>
            <w:r w:rsidR="00EF77EA">
              <w:t>.</w:t>
            </w:r>
          </w:p>
          <w:p w14:paraId="27D006D1" w14:textId="465521D8" w:rsidR="130C187F" w:rsidRDefault="130C187F" w:rsidP="23F7377A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</w:rPr>
            </w:pPr>
            <w:r>
              <w:t>The medications</w:t>
            </w:r>
            <w:r w:rsidR="00EF77EA">
              <w:t xml:space="preserve"> do not seem to help, or mak</w:t>
            </w:r>
            <w:r>
              <w:t>e you</w:t>
            </w:r>
            <w:r w:rsidR="00B95AEC">
              <w:t>r child</w:t>
            </w:r>
            <w:r>
              <w:t xml:space="preserve"> feel worse</w:t>
            </w:r>
            <w:r w:rsidR="00EF77EA">
              <w:t>.</w:t>
            </w:r>
          </w:p>
          <w:p w14:paraId="580A5F3E" w14:textId="4B003B9A" w:rsidR="004C5D50" w:rsidRDefault="663C6145" w:rsidP="004C5D50">
            <w:pPr>
              <w:pStyle w:val="ListParagraph"/>
              <w:numPr>
                <w:ilvl w:val="0"/>
                <w:numId w:val="8"/>
              </w:numPr>
              <w:tabs>
                <w:tab w:val="left" w:pos="1609"/>
              </w:tabs>
            </w:pPr>
            <w:r>
              <w:lastRenderedPageBreak/>
              <w:t>T</w:t>
            </w:r>
            <w:r w:rsidR="2D9E02E9">
              <w:t>here is a</w:t>
            </w:r>
            <w:r w:rsidR="4D38EC7A">
              <w:t xml:space="preserve"> change in your</w:t>
            </w:r>
            <w:r w:rsidR="00B95AEC">
              <w:t xml:space="preserve"> child’s</w:t>
            </w:r>
            <w:r w:rsidR="4D38EC7A">
              <w:t xml:space="preserve"> h</w:t>
            </w:r>
            <w:r w:rsidR="004C5D50">
              <w:t>ealth</w:t>
            </w:r>
            <w:r w:rsidR="00EF77EA">
              <w:t>.</w:t>
            </w:r>
          </w:p>
        </w:tc>
      </w:tr>
      <w:tr w:rsidR="004C5D50" w14:paraId="5AB35EBD" w14:textId="77777777" w:rsidTr="00B95AEC">
        <w:tc>
          <w:tcPr>
            <w:tcW w:w="1795" w:type="dxa"/>
          </w:tcPr>
          <w:p w14:paraId="66E4B403" w14:textId="06186BBE" w:rsidR="004C5D50" w:rsidRDefault="3B3ACFA1" w:rsidP="23F7377A">
            <w:pPr>
              <w:spacing w:line="259" w:lineRule="auto"/>
            </w:pPr>
            <w:r>
              <w:lastRenderedPageBreak/>
              <w:t>Medication</w:t>
            </w:r>
            <w:r w:rsidR="53B75C1B">
              <w:t xml:space="preserve"> review:</w:t>
            </w:r>
          </w:p>
        </w:tc>
        <w:tc>
          <w:tcPr>
            <w:tcW w:w="9000" w:type="dxa"/>
          </w:tcPr>
          <w:p w14:paraId="77EDFD3D" w14:textId="6C9AEF81" w:rsidR="004C5D50" w:rsidRDefault="3FE2C9B8" w:rsidP="004C5D50">
            <w:pPr>
              <w:tabs>
                <w:tab w:val="left" w:pos="1609"/>
              </w:tabs>
            </w:pPr>
            <w:r>
              <w:t xml:space="preserve">Talk about each of your </w:t>
            </w:r>
            <w:r w:rsidR="00B95AEC">
              <w:t xml:space="preserve">child’s </w:t>
            </w:r>
            <w:r>
              <w:t>medications:</w:t>
            </w:r>
          </w:p>
          <w:p w14:paraId="606579B7" w14:textId="77777777" w:rsidR="00EF77EA" w:rsidRPr="00EF77EA" w:rsidRDefault="004C5D50" w:rsidP="442195B4">
            <w:pPr>
              <w:pStyle w:val="ListParagraph"/>
              <w:numPr>
                <w:ilvl w:val="0"/>
                <w:numId w:val="1"/>
              </w:numPr>
              <w:tabs>
                <w:tab w:val="left" w:pos="1609"/>
              </w:tabs>
              <w:rPr>
                <w:rFonts w:eastAsiaTheme="minorEastAsia"/>
              </w:rPr>
            </w:pPr>
            <w:r>
              <w:t>Who prescribed</w:t>
            </w:r>
            <w:r w:rsidR="1FA233FB">
              <w:t xml:space="preserve"> it</w:t>
            </w:r>
            <w:r>
              <w:t xml:space="preserve">? </w:t>
            </w:r>
          </w:p>
          <w:p w14:paraId="484969E6" w14:textId="27573929" w:rsidR="00EF77EA" w:rsidRPr="00EF77EA" w:rsidRDefault="004C5D50" w:rsidP="442195B4">
            <w:pPr>
              <w:pStyle w:val="ListParagraph"/>
              <w:numPr>
                <w:ilvl w:val="0"/>
                <w:numId w:val="1"/>
              </w:numPr>
              <w:tabs>
                <w:tab w:val="left" w:pos="1609"/>
              </w:tabs>
              <w:rPr>
                <w:rFonts w:eastAsiaTheme="minorEastAsia"/>
              </w:rPr>
            </w:pPr>
            <w:r>
              <w:t>When</w:t>
            </w:r>
            <w:r w:rsidR="00EF77EA">
              <w:t xml:space="preserve"> was it prescribed</w:t>
            </w:r>
            <w:r>
              <w:t xml:space="preserve">? </w:t>
            </w:r>
          </w:p>
          <w:p w14:paraId="7F23124D" w14:textId="08207EBE" w:rsidR="004C5D50" w:rsidRDefault="00EF77EA" w:rsidP="442195B4">
            <w:pPr>
              <w:pStyle w:val="ListParagraph"/>
              <w:numPr>
                <w:ilvl w:val="0"/>
                <w:numId w:val="1"/>
              </w:numPr>
              <w:tabs>
                <w:tab w:val="left" w:pos="1609"/>
              </w:tabs>
              <w:rPr>
                <w:rFonts w:eastAsiaTheme="minorEastAsia"/>
              </w:rPr>
            </w:pPr>
            <w:r>
              <w:t>Why was it prescribed?</w:t>
            </w:r>
            <w:r w:rsidR="759BCE28">
              <w:t xml:space="preserve">  </w:t>
            </w:r>
          </w:p>
          <w:p w14:paraId="58E5B804" w14:textId="0AFE3889" w:rsidR="004C5D50" w:rsidRDefault="05E79434" w:rsidP="442195B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t xml:space="preserve">What is the expected benefit and what are the risks? </w:t>
            </w:r>
          </w:p>
          <w:p w14:paraId="1226070B" w14:textId="77777777" w:rsidR="00EF77EA" w:rsidRDefault="05E79434" w:rsidP="442195B4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 xml:space="preserve">How does it help? </w:t>
            </w:r>
          </w:p>
          <w:p w14:paraId="6EDACB3A" w14:textId="211A835D" w:rsidR="004C5D50" w:rsidRDefault="05E79434" w:rsidP="442195B4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 xml:space="preserve">What side effects </w:t>
            </w:r>
            <w:r w:rsidR="00B95AEC">
              <w:t>is your child</w:t>
            </w:r>
            <w:r>
              <w:t xml:space="preserve"> having</w:t>
            </w:r>
            <w:r w:rsidR="00114ACD">
              <w:t xml:space="preserve">?  </w:t>
            </w:r>
          </w:p>
        </w:tc>
      </w:tr>
      <w:tr w:rsidR="004C5D50" w14:paraId="365E7DD9" w14:textId="77777777" w:rsidTr="00B95AEC">
        <w:tc>
          <w:tcPr>
            <w:tcW w:w="1795" w:type="dxa"/>
          </w:tcPr>
          <w:p w14:paraId="0F0695B5" w14:textId="24CC91B4" w:rsidR="004C5D50" w:rsidRDefault="6BB8C03E" w:rsidP="23F7377A">
            <w:pPr>
              <w:spacing w:line="259" w:lineRule="auto"/>
            </w:pPr>
            <w:r>
              <w:t>Making a decision</w:t>
            </w:r>
            <w:r w:rsidR="18AF928E">
              <w:t xml:space="preserve">: </w:t>
            </w:r>
          </w:p>
        </w:tc>
        <w:tc>
          <w:tcPr>
            <w:tcW w:w="9000" w:type="dxa"/>
          </w:tcPr>
          <w:p w14:paraId="0AA9FD13" w14:textId="2FB19E14" w:rsidR="004C5D50" w:rsidRDefault="084E8B78" w:rsidP="00014BB0">
            <w:pPr>
              <w:tabs>
                <w:tab w:val="left" w:pos="1609"/>
              </w:tabs>
            </w:pPr>
            <w:r>
              <w:t>D</w:t>
            </w:r>
            <w:r w:rsidR="1DE4F1AB">
              <w:t>ecide if there</w:t>
            </w:r>
            <w:r w:rsidR="1E8B4FE5">
              <w:t xml:space="preserve"> </w:t>
            </w:r>
            <w:r w:rsidR="1DE4F1AB">
              <w:t xml:space="preserve">are medications </w:t>
            </w:r>
            <w:r w:rsidR="004C5D50">
              <w:t>to decrease or discontinue</w:t>
            </w:r>
            <w:r w:rsidR="00114ACD">
              <w:t>,</w:t>
            </w:r>
            <w:r w:rsidR="4706A11A">
              <w:t xml:space="preserve"> and </w:t>
            </w:r>
            <w:r w:rsidR="00EF77EA">
              <w:t>if so</w:t>
            </w:r>
            <w:r w:rsidR="00114ACD">
              <w:t>,</w:t>
            </w:r>
            <w:r w:rsidR="00EF77EA">
              <w:t xml:space="preserve"> which</w:t>
            </w:r>
            <w:r w:rsidR="67DF76F9">
              <w:t xml:space="preserve"> </w:t>
            </w:r>
            <w:r w:rsidR="004C5D50">
              <w:t>should be stopped first.</w:t>
            </w:r>
          </w:p>
        </w:tc>
      </w:tr>
      <w:tr w:rsidR="004C5D50" w14:paraId="25AE1C13" w14:textId="77777777" w:rsidTr="00B95AEC">
        <w:tc>
          <w:tcPr>
            <w:tcW w:w="1795" w:type="dxa"/>
          </w:tcPr>
          <w:p w14:paraId="79CE9CBC" w14:textId="01DE0F71" w:rsidR="004C5D50" w:rsidRDefault="465E7CA4" w:rsidP="442195B4">
            <w:pPr>
              <w:spacing w:line="259" w:lineRule="auto"/>
            </w:pPr>
            <w:r>
              <w:t xml:space="preserve">Follow up: </w:t>
            </w:r>
          </w:p>
        </w:tc>
        <w:tc>
          <w:tcPr>
            <w:tcW w:w="9000" w:type="dxa"/>
          </w:tcPr>
          <w:p w14:paraId="7A32E7A4" w14:textId="667E7214" w:rsidR="004C5D50" w:rsidRDefault="004C5D50" w:rsidP="006D4778">
            <w:pPr>
              <w:pStyle w:val="ListParagraph"/>
              <w:numPr>
                <w:ilvl w:val="0"/>
                <w:numId w:val="10"/>
              </w:numPr>
              <w:tabs>
                <w:tab w:val="left" w:pos="1609"/>
              </w:tabs>
            </w:pPr>
            <w:r>
              <w:t>Y</w:t>
            </w:r>
            <w:r w:rsidR="0013DE4A">
              <w:t xml:space="preserve">ou and your </w:t>
            </w:r>
            <w:r w:rsidR="00B95AEC">
              <w:t xml:space="preserve">child’s </w:t>
            </w:r>
            <w:r>
              <w:t xml:space="preserve">provider will </w:t>
            </w:r>
            <w:r w:rsidR="58837FE1">
              <w:t xml:space="preserve">have </w:t>
            </w:r>
            <w:r>
              <w:t xml:space="preserve">a plan for </w:t>
            </w:r>
            <w:r w:rsidR="6AFE50F2">
              <w:t xml:space="preserve">gradually </w:t>
            </w:r>
            <w:r>
              <w:t xml:space="preserve">stopping the medication </w:t>
            </w:r>
            <w:r w:rsidR="0EA2F663">
              <w:t xml:space="preserve">and </w:t>
            </w:r>
            <w:r w:rsidR="0E8B160B">
              <w:t>what to watch for</w:t>
            </w:r>
            <w:r w:rsidR="50624914">
              <w:t xml:space="preserve"> if there are problems</w:t>
            </w:r>
            <w:r w:rsidR="00EF77EA">
              <w:t>.</w:t>
            </w:r>
          </w:p>
          <w:p w14:paraId="141E97D0" w14:textId="1BEB546A" w:rsidR="006D4778" w:rsidRDefault="006D4778" w:rsidP="006D4778">
            <w:pPr>
              <w:pStyle w:val="ListParagraph"/>
              <w:numPr>
                <w:ilvl w:val="0"/>
                <w:numId w:val="10"/>
              </w:numPr>
              <w:tabs>
                <w:tab w:val="left" w:pos="1609"/>
              </w:tabs>
            </w:pPr>
            <w:r>
              <w:t>Continue thera</w:t>
            </w:r>
            <w:r w:rsidR="00E54669">
              <w:t>py</w:t>
            </w:r>
            <w:r>
              <w:t xml:space="preserve"> to address mood or behavior problems</w:t>
            </w:r>
            <w:r w:rsidR="00EF77EA">
              <w:t>.</w:t>
            </w:r>
          </w:p>
          <w:p w14:paraId="065FD655" w14:textId="2E12369C" w:rsidR="006D4778" w:rsidRDefault="006D4778" w:rsidP="006D4778">
            <w:pPr>
              <w:pStyle w:val="ListParagraph"/>
              <w:numPr>
                <w:ilvl w:val="0"/>
                <w:numId w:val="10"/>
              </w:numPr>
              <w:tabs>
                <w:tab w:val="left" w:pos="1609"/>
              </w:tabs>
            </w:pPr>
            <w:r>
              <w:t>Keep your child active with exercise and activities that can help them stay healthy</w:t>
            </w:r>
            <w:r w:rsidR="00EF77EA">
              <w:t>.</w:t>
            </w:r>
          </w:p>
        </w:tc>
      </w:tr>
    </w:tbl>
    <w:p w14:paraId="179AE630" w14:textId="77777777" w:rsidR="004C5D50" w:rsidRPr="00014BB0" w:rsidRDefault="004C5D50" w:rsidP="00014BB0">
      <w:pPr>
        <w:tabs>
          <w:tab w:val="left" w:pos="1609"/>
        </w:tabs>
      </w:pPr>
    </w:p>
    <w:sectPr w:rsidR="004C5D50" w:rsidRPr="00014BB0" w:rsidSect="004C5D5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E72AE" w14:textId="77777777" w:rsidR="00670640" w:rsidRDefault="00670640" w:rsidP="006A375B">
      <w:r>
        <w:separator/>
      </w:r>
    </w:p>
  </w:endnote>
  <w:endnote w:type="continuationSeparator" w:id="0">
    <w:p w14:paraId="146A50F8" w14:textId="77777777" w:rsidR="00670640" w:rsidRDefault="00670640" w:rsidP="006A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F2A81" w14:textId="77777777" w:rsidR="00670640" w:rsidRDefault="00670640" w:rsidP="006A375B">
      <w:r>
        <w:separator/>
      </w:r>
    </w:p>
  </w:footnote>
  <w:footnote w:type="continuationSeparator" w:id="0">
    <w:p w14:paraId="7C10DA87" w14:textId="77777777" w:rsidR="00670640" w:rsidRDefault="00670640" w:rsidP="006A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5308" w14:textId="3C670E92" w:rsidR="006A375B" w:rsidRPr="006A375B" w:rsidRDefault="00B95AEC" w:rsidP="006A375B">
    <w:pPr>
      <w:jc w:val="center"/>
      <w:rPr>
        <w:b/>
        <w:bCs/>
      </w:rPr>
    </w:pPr>
    <w:r>
      <w:rPr>
        <w:b/>
        <w:bCs/>
      </w:rPr>
      <w:t xml:space="preserve">Kentucky </w:t>
    </w:r>
    <w:proofErr w:type="spellStart"/>
    <w:r>
      <w:rPr>
        <w:b/>
        <w:bCs/>
      </w:rPr>
      <w:t>SafeMed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28E"/>
    <w:multiLevelType w:val="hybridMultilevel"/>
    <w:tmpl w:val="7C427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3C0"/>
    <w:multiLevelType w:val="hybridMultilevel"/>
    <w:tmpl w:val="B2C83672"/>
    <w:lvl w:ilvl="0" w:tplc="3F76F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CA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264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E2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0E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E6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8A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8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86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670E"/>
    <w:multiLevelType w:val="hybridMultilevel"/>
    <w:tmpl w:val="BD7E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14D3"/>
    <w:multiLevelType w:val="hybridMultilevel"/>
    <w:tmpl w:val="3D2E9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1354"/>
    <w:multiLevelType w:val="hybridMultilevel"/>
    <w:tmpl w:val="73D05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91332"/>
    <w:multiLevelType w:val="hybridMultilevel"/>
    <w:tmpl w:val="25FE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A19F5"/>
    <w:multiLevelType w:val="hybridMultilevel"/>
    <w:tmpl w:val="286E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1B4C"/>
    <w:multiLevelType w:val="hybridMultilevel"/>
    <w:tmpl w:val="B4E442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DD5ED3"/>
    <w:multiLevelType w:val="hybridMultilevel"/>
    <w:tmpl w:val="34F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F5BB8"/>
    <w:multiLevelType w:val="hybridMultilevel"/>
    <w:tmpl w:val="E556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jUwtDA0NjcyMjFV0lEKTi0uzszPAykwqgUAqB/w6CwAAAA="/>
  </w:docVars>
  <w:rsids>
    <w:rsidRoot w:val="00014BB0"/>
    <w:rsid w:val="00014BB0"/>
    <w:rsid w:val="00023D04"/>
    <w:rsid w:val="000446D6"/>
    <w:rsid w:val="000663BF"/>
    <w:rsid w:val="000B2D32"/>
    <w:rsid w:val="00114ACD"/>
    <w:rsid w:val="00115996"/>
    <w:rsid w:val="0013DE4A"/>
    <w:rsid w:val="001A22F1"/>
    <w:rsid w:val="001C131E"/>
    <w:rsid w:val="001D5811"/>
    <w:rsid w:val="002E7EF0"/>
    <w:rsid w:val="00300833"/>
    <w:rsid w:val="00333295"/>
    <w:rsid w:val="00356C6D"/>
    <w:rsid w:val="003D4949"/>
    <w:rsid w:val="004552BF"/>
    <w:rsid w:val="004619E9"/>
    <w:rsid w:val="00473F46"/>
    <w:rsid w:val="004C283F"/>
    <w:rsid w:val="004C5D50"/>
    <w:rsid w:val="00560912"/>
    <w:rsid w:val="005A0357"/>
    <w:rsid w:val="005B653C"/>
    <w:rsid w:val="005D090A"/>
    <w:rsid w:val="00670640"/>
    <w:rsid w:val="006A375B"/>
    <w:rsid w:val="006D4778"/>
    <w:rsid w:val="00756C54"/>
    <w:rsid w:val="00767917"/>
    <w:rsid w:val="00780D1A"/>
    <w:rsid w:val="008045B3"/>
    <w:rsid w:val="0081396C"/>
    <w:rsid w:val="008E6D05"/>
    <w:rsid w:val="009D2597"/>
    <w:rsid w:val="00A327DC"/>
    <w:rsid w:val="00A67B3A"/>
    <w:rsid w:val="00AE1D4A"/>
    <w:rsid w:val="00B94EB7"/>
    <w:rsid w:val="00B95AEC"/>
    <w:rsid w:val="00CF270F"/>
    <w:rsid w:val="00E07A47"/>
    <w:rsid w:val="00E54669"/>
    <w:rsid w:val="00E650B4"/>
    <w:rsid w:val="00E802B4"/>
    <w:rsid w:val="00EE4E63"/>
    <w:rsid w:val="00EF77EA"/>
    <w:rsid w:val="00F86E6A"/>
    <w:rsid w:val="017619D2"/>
    <w:rsid w:val="01C71E44"/>
    <w:rsid w:val="01FDCBD4"/>
    <w:rsid w:val="02C99934"/>
    <w:rsid w:val="034B416E"/>
    <w:rsid w:val="035920D0"/>
    <w:rsid w:val="0478A59F"/>
    <w:rsid w:val="05707312"/>
    <w:rsid w:val="058D852B"/>
    <w:rsid w:val="05E79434"/>
    <w:rsid w:val="07434A2A"/>
    <w:rsid w:val="084E8B78"/>
    <w:rsid w:val="08C51E4C"/>
    <w:rsid w:val="0907FBD4"/>
    <w:rsid w:val="091B04A5"/>
    <w:rsid w:val="099926E3"/>
    <w:rsid w:val="09B3DB24"/>
    <w:rsid w:val="0A64728C"/>
    <w:rsid w:val="0C822A84"/>
    <w:rsid w:val="0CA76320"/>
    <w:rsid w:val="0E8B160B"/>
    <w:rsid w:val="0EA2F663"/>
    <w:rsid w:val="0F04B894"/>
    <w:rsid w:val="0F5B2565"/>
    <w:rsid w:val="102E0B27"/>
    <w:rsid w:val="111C076D"/>
    <w:rsid w:val="1125D7A5"/>
    <w:rsid w:val="11412CA9"/>
    <w:rsid w:val="11BE8306"/>
    <w:rsid w:val="1258E49B"/>
    <w:rsid w:val="1284E1F3"/>
    <w:rsid w:val="130C187F"/>
    <w:rsid w:val="1360F2E4"/>
    <w:rsid w:val="13C0C110"/>
    <w:rsid w:val="14526A5D"/>
    <w:rsid w:val="14A6F859"/>
    <w:rsid w:val="1627F0FF"/>
    <w:rsid w:val="1632979C"/>
    <w:rsid w:val="163F7A3B"/>
    <w:rsid w:val="165C83A1"/>
    <w:rsid w:val="16A9C556"/>
    <w:rsid w:val="17677F46"/>
    <w:rsid w:val="178AAC89"/>
    <w:rsid w:val="185C4ECF"/>
    <w:rsid w:val="18AF928E"/>
    <w:rsid w:val="192136B7"/>
    <w:rsid w:val="19A6006E"/>
    <w:rsid w:val="1A613F54"/>
    <w:rsid w:val="1AC75665"/>
    <w:rsid w:val="1B2FCAFE"/>
    <w:rsid w:val="1C88172B"/>
    <w:rsid w:val="1D2CAFFB"/>
    <w:rsid w:val="1DE4F1AB"/>
    <w:rsid w:val="1E34B242"/>
    <w:rsid w:val="1E8B4FE5"/>
    <w:rsid w:val="1FA233FB"/>
    <w:rsid w:val="1FEB9C2C"/>
    <w:rsid w:val="20A3117B"/>
    <w:rsid w:val="227CD451"/>
    <w:rsid w:val="22FF7D07"/>
    <w:rsid w:val="23F7377A"/>
    <w:rsid w:val="24E8F668"/>
    <w:rsid w:val="26A3757C"/>
    <w:rsid w:val="27B6427D"/>
    <w:rsid w:val="27CB4976"/>
    <w:rsid w:val="2838909B"/>
    <w:rsid w:val="28396823"/>
    <w:rsid w:val="29356851"/>
    <w:rsid w:val="29D137B5"/>
    <w:rsid w:val="2A439D5A"/>
    <w:rsid w:val="2C1355EF"/>
    <w:rsid w:val="2C91882B"/>
    <w:rsid w:val="2D9E02E9"/>
    <w:rsid w:val="2F8904A4"/>
    <w:rsid w:val="311D0B2F"/>
    <w:rsid w:val="314B4459"/>
    <w:rsid w:val="32510D73"/>
    <w:rsid w:val="3303C834"/>
    <w:rsid w:val="33B29FE3"/>
    <w:rsid w:val="3752DC8A"/>
    <w:rsid w:val="3759DE10"/>
    <w:rsid w:val="378A3D27"/>
    <w:rsid w:val="3817F934"/>
    <w:rsid w:val="38B340E2"/>
    <w:rsid w:val="38CC373D"/>
    <w:rsid w:val="39361370"/>
    <w:rsid w:val="3A6DCF92"/>
    <w:rsid w:val="3A8A3E9A"/>
    <w:rsid w:val="3B339B42"/>
    <w:rsid w:val="3B3ACFA1"/>
    <w:rsid w:val="3BD1829C"/>
    <w:rsid w:val="3C0A57C1"/>
    <w:rsid w:val="3C5C0AC1"/>
    <w:rsid w:val="3CFE0049"/>
    <w:rsid w:val="3D1DC2E9"/>
    <w:rsid w:val="3DAC3548"/>
    <w:rsid w:val="3E1F477C"/>
    <w:rsid w:val="3E1FD124"/>
    <w:rsid w:val="3FB68F0D"/>
    <w:rsid w:val="3FE2C9B8"/>
    <w:rsid w:val="407664DD"/>
    <w:rsid w:val="40CF6483"/>
    <w:rsid w:val="41380DD7"/>
    <w:rsid w:val="4248C5A0"/>
    <w:rsid w:val="42933242"/>
    <w:rsid w:val="43A2CE0D"/>
    <w:rsid w:val="43D6E8AD"/>
    <w:rsid w:val="442195B4"/>
    <w:rsid w:val="465E7CA4"/>
    <w:rsid w:val="4706A11A"/>
    <w:rsid w:val="47649167"/>
    <w:rsid w:val="47CAC674"/>
    <w:rsid w:val="481AB50E"/>
    <w:rsid w:val="49B32EB0"/>
    <w:rsid w:val="4A13DF85"/>
    <w:rsid w:val="4B51E080"/>
    <w:rsid w:val="4BB085FF"/>
    <w:rsid w:val="4CD1095D"/>
    <w:rsid w:val="4D38EC7A"/>
    <w:rsid w:val="50624914"/>
    <w:rsid w:val="50D37B96"/>
    <w:rsid w:val="50F1FE15"/>
    <w:rsid w:val="51C19754"/>
    <w:rsid w:val="52513F24"/>
    <w:rsid w:val="52599F55"/>
    <w:rsid w:val="5296737C"/>
    <w:rsid w:val="52F52F65"/>
    <w:rsid w:val="5347A424"/>
    <w:rsid w:val="53A1FA40"/>
    <w:rsid w:val="53B75C1B"/>
    <w:rsid w:val="53C99660"/>
    <w:rsid w:val="54646900"/>
    <w:rsid w:val="549B1B57"/>
    <w:rsid w:val="55DCF9C9"/>
    <w:rsid w:val="5638FAFE"/>
    <w:rsid w:val="586B0450"/>
    <w:rsid w:val="58837FE1"/>
    <w:rsid w:val="58ED2B90"/>
    <w:rsid w:val="59EC6CAB"/>
    <w:rsid w:val="5A4ABAED"/>
    <w:rsid w:val="5A9DDF87"/>
    <w:rsid w:val="5ADC3A3F"/>
    <w:rsid w:val="5DB1E0D7"/>
    <w:rsid w:val="5EE99754"/>
    <w:rsid w:val="61A19B2B"/>
    <w:rsid w:val="634BC338"/>
    <w:rsid w:val="638B75AC"/>
    <w:rsid w:val="63A6B985"/>
    <w:rsid w:val="63B0E9E1"/>
    <w:rsid w:val="63E5FC3E"/>
    <w:rsid w:val="663C6145"/>
    <w:rsid w:val="67DF76F9"/>
    <w:rsid w:val="68C7378D"/>
    <w:rsid w:val="69F0D286"/>
    <w:rsid w:val="6ACCCCE3"/>
    <w:rsid w:val="6AFE50F2"/>
    <w:rsid w:val="6B477A7E"/>
    <w:rsid w:val="6BB8C03E"/>
    <w:rsid w:val="6C1004AA"/>
    <w:rsid w:val="6C1DEA75"/>
    <w:rsid w:val="6CB6BBDE"/>
    <w:rsid w:val="6CE3CF5A"/>
    <w:rsid w:val="6D02CF03"/>
    <w:rsid w:val="6D8D42A0"/>
    <w:rsid w:val="6F253A7A"/>
    <w:rsid w:val="711DC9EE"/>
    <w:rsid w:val="721DC6D9"/>
    <w:rsid w:val="724F0A38"/>
    <w:rsid w:val="7520F876"/>
    <w:rsid w:val="759BCE28"/>
    <w:rsid w:val="7665FB10"/>
    <w:rsid w:val="768B3B14"/>
    <w:rsid w:val="7773117B"/>
    <w:rsid w:val="77B4AE6B"/>
    <w:rsid w:val="77CD7A3F"/>
    <w:rsid w:val="78874D25"/>
    <w:rsid w:val="79BCF45F"/>
    <w:rsid w:val="7BFCE917"/>
    <w:rsid w:val="7CC4914D"/>
    <w:rsid w:val="7D12098F"/>
    <w:rsid w:val="7D3060EF"/>
    <w:rsid w:val="7D50F34F"/>
    <w:rsid w:val="7DC44D17"/>
    <w:rsid w:val="7E93863F"/>
    <w:rsid w:val="7F89FDCB"/>
    <w:rsid w:val="7FF0E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3E14"/>
  <w14:defaultImageDpi w14:val="330"/>
  <w15:chartTrackingRefBased/>
  <w15:docId w15:val="{36035814-521B-6548-9996-9D7A1F43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5B"/>
  </w:style>
  <w:style w:type="paragraph" w:styleId="Footer">
    <w:name w:val="footer"/>
    <w:basedOn w:val="Normal"/>
    <w:link w:val="FooterChar"/>
    <w:uiPriority w:val="99"/>
    <w:unhideWhenUsed/>
    <w:rsid w:val="006A3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5B"/>
  </w:style>
  <w:style w:type="paragraph" w:styleId="BalloonText">
    <w:name w:val="Balloon Text"/>
    <w:basedOn w:val="Normal"/>
    <w:link w:val="BalloonTextChar"/>
    <w:uiPriority w:val="99"/>
    <w:semiHidden/>
    <w:unhideWhenUsed/>
    <w:rsid w:val="007679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1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2021</Document_x0020_Year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B2D1F-7F72-422E-A181-613D33345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332FB-CCE5-4E73-8842-EE746E351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09B42-BE31-4F09-A3EB-40AD855D1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Deprescribng Medication Information for Foster Parents</dc:title>
  <dc:subject/>
  <dc:creator>Wattles,Bethany Ann</dc:creator>
  <cp:keywords/>
  <dc:description/>
  <cp:lastModifiedBy>Cubert, Julie M (CHFS DCBS DPP)</cp:lastModifiedBy>
  <cp:revision>2</cp:revision>
  <dcterms:created xsi:type="dcterms:W3CDTF">2021-01-19T22:28:00Z</dcterms:created>
  <dcterms:modified xsi:type="dcterms:W3CDTF">2021-01-19T22:28:00Z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10000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2021</vt:lpwstr>
  </property>
</Properties>
</file>